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b w:val="1"/>
          <w:bCs w:val="1"/>
          <w:sz w:val="28"/>
          <w:szCs w:val="28"/>
          <w:rtl w:val="0"/>
        </w:rPr>
      </w:pPr>
      <w:r>
        <w:rPr>
          <w:rFonts w:ascii="Helvetica Neue" w:hAnsi="Helvetica Neue"/>
          <w:b w:val="1"/>
          <w:bCs w:val="1"/>
          <w:sz w:val="28"/>
          <w:szCs w:val="28"/>
          <w:rtl w:val="0"/>
          <w:lang w:val="de-DE"/>
        </w:rPr>
        <w:t>Leuchtmittel Kirche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sz w:val="26"/>
          <w:szCs w:val="26"/>
          <w:rtl w:val="0"/>
        </w:rPr>
      </w:pP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sz w:val="26"/>
          <w:szCs w:val="26"/>
          <w:rtl w:val="0"/>
        </w:rPr>
      </w:pPr>
      <w:r>
        <w:rPr>
          <w:rFonts w:ascii="Helvetica Neue" w:hAnsi="Helvetica Neue"/>
          <w:sz w:val="26"/>
          <w:szCs w:val="26"/>
          <w:rtl w:val="0"/>
          <w:lang w:val="de-DE"/>
        </w:rPr>
        <w:t>Alle ben</w:t>
      </w:r>
      <w:r>
        <w:rPr>
          <w:rFonts w:ascii="Helvetica Neue" w:hAnsi="Helvetica Neue" w:hint="default"/>
          <w:sz w:val="26"/>
          <w:szCs w:val="26"/>
          <w:rtl w:val="0"/>
          <w:lang w:val="sv-SE"/>
        </w:rPr>
        <w:t>ö</w:t>
      </w:r>
      <w:r>
        <w:rPr>
          <w:rFonts w:ascii="Helvetica Neue" w:hAnsi="Helvetica Neue"/>
          <w:sz w:val="26"/>
          <w:szCs w:val="26"/>
          <w:rtl w:val="0"/>
          <w:lang w:val="de-DE"/>
        </w:rPr>
        <w:t>tigten Leuchtmittel der Gemeinder</w:t>
      </w:r>
      <w:r>
        <w:rPr>
          <w:rFonts w:ascii="Helvetica Neue" w:hAnsi="Helvetica Neue" w:hint="default"/>
          <w:sz w:val="26"/>
          <w:szCs w:val="26"/>
          <w:rtl w:val="0"/>
        </w:rPr>
        <w:t>ä</w:t>
      </w:r>
      <w:r>
        <w:rPr>
          <w:rFonts w:ascii="Helvetica Neue" w:hAnsi="Helvetica Neue"/>
          <w:sz w:val="26"/>
          <w:szCs w:val="26"/>
          <w:rtl w:val="0"/>
          <w:lang w:val="de-DE"/>
        </w:rPr>
        <w:t>ume sind katalogisiert und werden ersatzweise vorgehalten:</w:t>
      </w:r>
      <w:r>
        <w:rPr>
          <w:rFonts w:ascii="Helvetica Neue" w:cs="Helvetica Neue" w:hAnsi="Helvetica Neue" w:eastAsia="Helvetica Neue"/>
          <w:sz w:val="26"/>
          <w:szCs w:val="26"/>
          <w:rtl w:val="0"/>
        </w:rPr>
        <w:br w:type="textWrapping"/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sz w:val="26"/>
          <w:szCs w:val="26"/>
          <w:rtl w:val="0"/>
        </w:rPr>
      </w:pPr>
      <w:r>
        <w:rPr>
          <w:rFonts w:ascii="Helvetica Neue" w:hAnsi="Helvetica Neue"/>
          <w:sz w:val="26"/>
          <w:szCs w:val="26"/>
          <w:rtl w:val="0"/>
          <w:lang w:val="de-DE"/>
        </w:rPr>
        <w:t>Kirche  Saalbeleuchtung - 27 Halogen-Gl</w:t>
      </w:r>
      <w:r>
        <w:rPr>
          <w:rFonts w:ascii="Helvetica Neue" w:hAnsi="Helvetica Neue" w:hint="default"/>
          <w:sz w:val="26"/>
          <w:szCs w:val="26"/>
          <w:rtl w:val="0"/>
        </w:rPr>
        <w:t>ü</w:t>
      </w:r>
      <w:r>
        <w:rPr>
          <w:rFonts w:ascii="Helvetica Neue" w:hAnsi="Helvetica Neue"/>
          <w:sz w:val="26"/>
          <w:szCs w:val="26"/>
          <w:rtl w:val="0"/>
          <w:lang w:val="de-DE"/>
        </w:rPr>
        <w:t xml:space="preserve">hbirnen </w:t>
      </w:r>
      <w:r>
        <w:rPr>
          <w:rFonts w:ascii="Helvetica Neue" w:hAnsi="Helvetica Neue" w:hint="default"/>
          <w:sz w:val="26"/>
          <w:szCs w:val="26"/>
          <w:rtl w:val="0"/>
        </w:rPr>
        <w:t xml:space="preserve">à </w:t>
      </w:r>
      <w:r>
        <w:rPr>
          <w:rFonts w:ascii="Helvetica Neue" w:hAnsi="Helvetica Neue"/>
          <w:sz w:val="26"/>
          <w:szCs w:val="26"/>
          <w:rtl w:val="0"/>
        </w:rPr>
        <w:t>30 Watt (?)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b w:val="0"/>
          <w:bCs w:val="0"/>
          <w:sz w:val="26"/>
          <w:szCs w:val="26"/>
          <w:rtl w:val="0"/>
        </w:rPr>
      </w:pPr>
      <w:r>
        <w:rPr>
          <w:rFonts w:ascii="Helvetica Neue" w:hAnsi="Helvetica Neue"/>
          <w:b w:val="0"/>
          <w:bCs w:val="0"/>
          <w:sz w:val="26"/>
          <w:szCs w:val="26"/>
          <w:rtl w:val="0"/>
          <w:lang w:val="de-DE"/>
        </w:rPr>
        <w:t xml:space="preserve">            - neu </w:t>
      </w:r>
      <w:r>
        <w:rPr>
          <w:rFonts w:ascii="Helvetica Neue" w:hAnsi="Helvetica Neue"/>
          <w:b w:val="1"/>
          <w:bCs w:val="1"/>
          <w:sz w:val="26"/>
          <w:szCs w:val="26"/>
          <w:rtl w:val="0"/>
          <w:lang w:val="de-DE"/>
        </w:rPr>
        <w:t>27 LED 21 Watt  E27, dimmbar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sz w:val="26"/>
          <w:szCs w:val="26"/>
          <w:rtl w:val="0"/>
        </w:rPr>
      </w:pP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sz w:val="26"/>
          <w:szCs w:val="26"/>
          <w:rtl w:val="0"/>
        </w:rPr>
      </w:pPr>
      <w:r>
        <w:rPr>
          <w:rFonts w:ascii="Helvetica Neue" w:hAnsi="Helvetica Neue"/>
          <w:sz w:val="26"/>
          <w:szCs w:val="26"/>
          <w:rtl w:val="0"/>
          <w:lang w:val="it-IT"/>
        </w:rPr>
        <w:t>Empore - 6 Halogen-Gl</w:t>
      </w:r>
      <w:r>
        <w:rPr>
          <w:rFonts w:ascii="Helvetica Neue" w:hAnsi="Helvetica Neue" w:hint="default"/>
          <w:sz w:val="26"/>
          <w:szCs w:val="26"/>
          <w:rtl w:val="0"/>
        </w:rPr>
        <w:t>ü</w:t>
      </w:r>
      <w:r>
        <w:rPr>
          <w:rFonts w:ascii="Helvetica Neue" w:hAnsi="Helvetica Neue"/>
          <w:sz w:val="26"/>
          <w:szCs w:val="26"/>
          <w:rtl w:val="0"/>
          <w:lang w:val="de-DE"/>
        </w:rPr>
        <w:t xml:space="preserve">hbirnen </w:t>
      </w:r>
      <w:r>
        <w:rPr>
          <w:rFonts w:ascii="Helvetica Neue" w:hAnsi="Helvetica Neue" w:hint="default"/>
          <w:sz w:val="26"/>
          <w:szCs w:val="26"/>
          <w:rtl w:val="0"/>
        </w:rPr>
        <w:t xml:space="preserve">à </w:t>
      </w:r>
      <w:r>
        <w:rPr>
          <w:rFonts w:ascii="Helvetica Neue" w:hAnsi="Helvetica Neue"/>
          <w:sz w:val="26"/>
          <w:szCs w:val="26"/>
          <w:rtl w:val="0"/>
        </w:rPr>
        <w:t>30 Watt (?)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b w:val="0"/>
          <w:bCs w:val="0"/>
          <w:sz w:val="26"/>
          <w:szCs w:val="26"/>
          <w:rtl w:val="0"/>
        </w:rPr>
      </w:pPr>
      <w:r>
        <w:rPr>
          <w:rFonts w:ascii="Helvetica Neue" w:hAnsi="Helvetica Neue"/>
          <w:b w:val="0"/>
          <w:bCs w:val="0"/>
          <w:sz w:val="26"/>
          <w:szCs w:val="26"/>
          <w:rtl w:val="0"/>
          <w:lang w:val="de-DE"/>
        </w:rPr>
        <w:t xml:space="preserve">            - neu </w:t>
      </w:r>
      <w:r>
        <w:rPr>
          <w:rFonts w:ascii="Helvetica Neue" w:hAnsi="Helvetica Neue"/>
          <w:b w:val="1"/>
          <w:bCs w:val="1"/>
          <w:sz w:val="26"/>
          <w:szCs w:val="26"/>
          <w:rtl w:val="0"/>
          <w:lang w:val="de-DE"/>
        </w:rPr>
        <w:t>6 LED 21 Watt  E27, nicht dimmbar (weil nicht am Dimmerpack angeschlossen)</w:t>
      </w:r>
      <w:r>
        <w:rPr>
          <w:rFonts w:ascii="Helvetica Neue" w:cs="Helvetica Neue" w:hAnsi="Helvetica Neue" w:eastAsia="Helvetica Neue"/>
          <w:b w:val="0"/>
          <w:bCs w:val="0"/>
          <w:sz w:val="26"/>
          <w:szCs w:val="26"/>
          <w:rtl w:val="0"/>
        </w:rPr>
        <w:br w:type="textWrapping"/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sz w:val="26"/>
          <w:szCs w:val="26"/>
          <w:rtl w:val="0"/>
        </w:rPr>
      </w:pPr>
      <w:r>
        <w:rPr>
          <w:rFonts w:ascii="Helvetica Neue" w:hAnsi="Helvetica Neue"/>
          <w:sz w:val="26"/>
          <w:szCs w:val="26"/>
          <w:rtl w:val="0"/>
          <w:lang w:val="de-DE"/>
        </w:rPr>
        <w:t xml:space="preserve">Aufstieg Empore - 3 Kerzen auf Stufen </w:t>
      </w:r>
      <w:r>
        <w:rPr>
          <w:rFonts w:ascii="Helvetica Neue" w:hAnsi="Helvetica Neue" w:hint="default"/>
          <w:sz w:val="26"/>
          <w:szCs w:val="26"/>
          <w:rtl w:val="0"/>
        </w:rPr>
        <w:t xml:space="preserve">à </w:t>
      </w:r>
      <w:r>
        <w:rPr>
          <w:rFonts w:ascii="Helvetica Neue" w:hAnsi="Helvetica Neue"/>
          <w:sz w:val="26"/>
          <w:szCs w:val="26"/>
          <w:rtl w:val="0"/>
          <w:lang w:val="de-DE"/>
        </w:rPr>
        <w:t>40 Watt (zu wenig)</w:t>
      </w:r>
      <w:r>
        <w:rPr>
          <w:rFonts w:ascii="Helvetica Neue" w:cs="Helvetica Neue" w:hAnsi="Helvetica Neue" w:eastAsia="Helvetica Neue"/>
          <w:sz w:val="26"/>
          <w:szCs w:val="26"/>
          <w:rtl w:val="0"/>
        </w:rPr>
        <w:br w:type="textWrapping"/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b w:val="0"/>
          <w:bCs w:val="0"/>
          <w:sz w:val="26"/>
          <w:szCs w:val="26"/>
          <w:rtl w:val="0"/>
        </w:rPr>
      </w:pPr>
      <w:r>
        <w:rPr>
          <w:rFonts w:ascii="Helvetica Neue" w:hAnsi="Helvetica Neue"/>
          <w:b w:val="0"/>
          <w:bCs w:val="0"/>
          <w:sz w:val="26"/>
          <w:szCs w:val="26"/>
          <w:rtl w:val="0"/>
          <w:lang w:val="en-US"/>
        </w:rPr>
        <w:t xml:space="preserve">Foyer - </w:t>
      </w:r>
      <w:r>
        <w:rPr>
          <w:rFonts w:ascii="Helvetica Neue" w:hAnsi="Helvetica Neue"/>
          <w:b w:val="1"/>
          <w:bCs w:val="1"/>
          <w:sz w:val="26"/>
          <w:szCs w:val="26"/>
          <w:rtl w:val="0"/>
        </w:rPr>
        <w:t>14 Kegelbirnen</w:t>
      </w:r>
      <w:r>
        <w:rPr>
          <w:rFonts w:ascii="Helvetica Neue" w:hAnsi="Helvetica Neue" w:hint="default"/>
          <w:b w:val="0"/>
          <w:bCs w:val="0"/>
          <w:sz w:val="26"/>
          <w:szCs w:val="26"/>
          <w:rtl w:val="0"/>
          <w:lang w:val="fr-FR"/>
        </w:rPr>
        <w:t xml:space="preserve"> à </w:t>
      </w:r>
      <w:r>
        <w:rPr>
          <w:rFonts w:ascii="Helvetica Neue" w:hAnsi="Helvetica Neue"/>
          <w:b w:val="0"/>
          <w:bCs w:val="0"/>
          <w:sz w:val="26"/>
          <w:szCs w:val="26"/>
          <w:rtl w:val="0"/>
          <w:lang w:val="en-US"/>
        </w:rPr>
        <w:t>60 Watt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sz w:val="26"/>
          <w:szCs w:val="26"/>
          <w:rtl w:val="0"/>
        </w:rPr>
      </w:pP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sz w:val="26"/>
          <w:szCs w:val="26"/>
          <w:rtl w:val="0"/>
        </w:rPr>
      </w:pPr>
      <w:r>
        <w:rPr>
          <w:rFonts w:ascii="Helvetica Neue" w:hAnsi="Helvetica Neue"/>
          <w:sz w:val="26"/>
          <w:szCs w:val="26"/>
          <w:rtl w:val="0"/>
          <w:lang w:val="de-DE"/>
        </w:rPr>
        <w:t>Sakristei + Technikraum - 4 normale Gl</w:t>
      </w:r>
      <w:r>
        <w:rPr>
          <w:rFonts w:ascii="Helvetica Neue" w:hAnsi="Helvetica Neue" w:hint="default"/>
          <w:sz w:val="26"/>
          <w:szCs w:val="26"/>
          <w:rtl w:val="0"/>
        </w:rPr>
        <w:t>ü</w:t>
      </w:r>
      <w:r>
        <w:rPr>
          <w:rFonts w:ascii="Helvetica Neue" w:hAnsi="Helvetica Neue"/>
          <w:sz w:val="26"/>
          <w:szCs w:val="26"/>
          <w:rtl w:val="0"/>
          <w:lang w:val="de-DE"/>
        </w:rPr>
        <w:t xml:space="preserve">hbirnen </w:t>
      </w:r>
      <w:r>
        <w:rPr>
          <w:rFonts w:ascii="Helvetica Neue" w:hAnsi="Helvetica Neue" w:hint="default"/>
          <w:sz w:val="26"/>
          <w:szCs w:val="26"/>
          <w:rtl w:val="0"/>
        </w:rPr>
        <w:t xml:space="preserve">à </w:t>
      </w:r>
      <w:r>
        <w:rPr>
          <w:rFonts w:ascii="Helvetica Neue" w:hAnsi="Helvetica Neue"/>
          <w:sz w:val="26"/>
          <w:szCs w:val="26"/>
          <w:rtl w:val="0"/>
          <w:lang w:val="en-US"/>
        </w:rPr>
        <w:t>60 Watt</w:t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sz w:val="26"/>
          <w:szCs w:val="26"/>
          <w:rtl w:val="0"/>
        </w:rPr>
      </w:pP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Fonts w:ascii="Helvetica Neue" w:cs="Helvetica Neue" w:hAnsi="Helvetica Neue" w:eastAsia="Helvetica Neue"/>
          <w:sz w:val="26"/>
          <w:szCs w:val="26"/>
          <w:rtl w:val="0"/>
        </w:rPr>
      </w:pPr>
      <w:r>
        <w:rPr>
          <w:rFonts w:ascii="Helvetica Neue" w:cs="Helvetica Neue" w:hAnsi="Helvetica Neue" w:eastAsia="Helvetica Neue"/>
          <w:sz w:val="26"/>
          <w:szCs w:val="26"/>
          <w:rtl w:val="0"/>
        </w:rPr>
        <w:drawing xmlns:a="http://schemas.openxmlformats.org/drawingml/2006/main">
          <wp:inline distT="0" distB="0" distL="0" distR="0">
            <wp:extent cx="3578925" cy="4771900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0571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925" cy="4771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Standard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520"/>
        </w:tabs>
        <w:bidi w:val="0"/>
        <w:spacing w:before="0"/>
        <w:ind w:left="0" w:right="0" w:firstLine="0"/>
        <w:jc w:val="left"/>
        <w:rPr>
          <w:rtl w:val="0"/>
        </w:rPr>
      </w:pPr>
      <w:r>
        <w:rPr>
          <w:rFonts w:ascii="Helvetica Neue" w:cs="Helvetica Neue" w:hAnsi="Helvetica Neue" w:eastAsia="Helvetica Neue"/>
          <w:sz w:val="26"/>
          <w:szCs w:val="26"/>
          <w:rtl w:val="0"/>
        </w:rPr>
      </w:r>
    </w:p>
    <w:sectPr>
      <w:headerReference w:type="default" r:id="rId5"/>
      <w:footerReference w:type="default" r:id="rId6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tima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Standard">
    <w:name w:val="Standard"/>
    <w:next w:val="Standard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Optima" w:cs="Arial Unicode MS" w:hAnsi="Optim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de-D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Optima"/>
        <a:ea typeface="Optima"/>
        <a:cs typeface="Optima"/>
      </a:majorFont>
      <a:minorFont>
        <a:latin typeface="Optima"/>
        <a:ea typeface="Optima"/>
        <a:cs typeface="Optim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Optim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Optim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